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A4" w:rsidRDefault="004660B2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Holy Trinity Normanton Le Heath</w:t>
      </w:r>
    </w:p>
    <w:p w:rsidR="000F73A4" w:rsidRDefault="004660B2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Covid 19 Risk Assessment</w:t>
      </w:r>
    </w:p>
    <w:p w:rsidR="000F73A4" w:rsidRDefault="004660B2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202</w:t>
      </w:r>
      <w:r w:rsidR="00AB24F0">
        <w:rPr>
          <w:b/>
          <w:bCs/>
          <w:sz w:val="32"/>
          <w:szCs w:val="32"/>
        </w:rPr>
        <w:t>1</w:t>
      </w:r>
    </w:p>
    <w:p w:rsidR="000F73A4" w:rsidRDefault="000F73A4">
      <w:pPr>
        <w:pStyle w:val="Body"/>
        <w:jc w:val="center"/>
        <w:rPr>
          <w:b/>
          <w:bCs/>
          <w:sz w:val="32"/>
          <w:szCs w:val="32"/>
        </w:rPr>
      </w:pPr>
    </w:p>
    <w:p w:rsidR="000F73A4" w:rsidRPr="00951945" w:rsidRDefault="004660B2" w:rsidP="00C402D4">
      <w:pPr>
        <w:pStyle w:val="Body"/>
        <w:jc w:val="center"/>
      </w:pPr>
      <w:r w:rsidRPr="00951945">
        <w:t>This risk assessment cover public worship and other services such as weddings/funerals within Holy Trinity Church. Seating arrangements will be needed to be considered at each service to support safe seating capacity.</w:t>
      </w:r>
    </w:p>
    <w:p w:rsidR="000F73A4" w:rsidRPr="00951945" w:rsidRDefault="000F73A4">
      <w:pPr>
        <w:pStyle w:val="Body"/>
        <w:rPr>
          <w:b/>
          <w:bCs/>
        </w:rPr>
      </w:pPr>
    </w:p>
    <w:tbl>
      <w:tblPr>
        <w:tblW w:w="9585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/>
      </w:tblPr>
      <w:tblGrid>
        <w:gridCol w:w="2436"/>
        <w:gridCol w:w="2129"/>
        <w:gridCol w:w="1171"/>
        <w:gridCol w:w="2717"/>
        <w:gridCol w:w="1132"/>
      </w:tblGrid>
      <w:tr w:rsidR="000F73A4" w:rsidRPr="00951945" w:rsidTr="00951945">
        <w:trPr>
          <w:trHeight w:val="611"/>
          <w:tblHeader/>
        </w:trPr>
        <w:tc>
          <w:tcPr>
            <w:tcW w:w="2436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7"/>
              <w:jc w:val="center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Hazard</w:t>
            </w:r>
          </w:p>
        </w:tc>
        <w:tc>
          <w:tcPr>
            <w:tcW w:w="212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7"/>
              <w:jc w:val="center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Risk</w:t>
            </w:r>
          </w:p>
        </w:tc>
        <w:tc>
          <w:tcPr>
            <w:tcW w:w="2717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7"/>
              <w:jc w:val="center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Control measure</w:t>
            </w:r>
          </w:p>
        </w:tc>
        <w:tc>
          <w:tcPr>
            <w:tcW w:w="1132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7"/>
              <w:jc w:val="center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Revised risk </w:t>
            </w:r>
          </w:p>
        </w:tc>
      </w:tr>
      <w:tr w:rsidR="000F73A4" w:rsidRPr="00951945" w:rsidTr="00951945">
        <w:trPr>
          <w:trHeight w:val="325"/>
        </w:trPr>
        <w:tc>
          <w:tcPr>
            <w:tcW w:w="2436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CBFF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b/>
                <w:bCs/>
                <w:sz w:val="22"/>
                <w:szCs w:val="22"/>
              </w:rPr>
              <w:t xml:space="preserve">Social distancing </w:t>
            </w:r>
          </w:p>
        </w:tc>
        <w:tc>
          <w:tcPr>
            <w:tcW w:w="212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BFF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BFF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BFF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CBFF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</w:tr>
      <w:tr w:rsidR="000F73A4" w:rsidRPr="00951945" w:rsidTr="00951945">
        <w:trPr>
          <w:trHeight w:val="3938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Main door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Parishioners not being able to social distance on entering church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  <w:lang w:val="en-US"/>
              </w:rPr>
              <w:t xml:space="preserve"> </w:t>
            </w:r>
            <w:r w:rsidR="00C402D4" w:rsidRPr="00951945">
              <w:rPr>
                <w:sz w:val="22"/>
                <w:szCs w:val="22"/>
                <w:lang w:val="en-US"/>
              </w:rPr>
              <w:t>S</w:t>
            </w:r>
            <w:r w:rsidRPr="00951945">
              <w:rPr>
                <w:sz w:val="22"/>
                <w:szCs w:val="22"/>
                <w:lang w:val="en-US"/>
              </w:rPr>
              <w:t>ocial distance signs to be placed on outer porch door and floor tiles.</w:t>
            </w:r>
          </w:p>
          <w:p w:rsidR="000F73A4" w:rsidRPr="00951945" w:rsidRDefault="000F73A4">
            <w:pPr>
              <w:pStyle w:val="TableStyle2"/>
              <w:rPr>
                <w:sz w:val="22"/>
                <w:szCs w:val="22"/>
              </w:rPr>
            </w:pPr>
          </w:p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  <w:lang w:val="en-US"/>
              </w:rPr>
              <w:t xml:space="preserve">Pump action hand sanitiser to be placed by door for use on entry and exit </w:t>
            </w:r>
          </w:p>
          <w:p w:rsidR="000F73A4" w:rsidRPr="00951945" w:rsidRDefault="000F73A4">
            <w:pPr>
              <w:pStyle w:val="TableStyle2"/>
              <w:rPr>
                <w:sz w:val="22"/>
                <w:szCs w:val="22"/>
              </w:rPr>
            </w:pPr>
          </w:p>
          <w:p w:rsidR="000F73A4" w:rsidRPr="00951945" w:rsidRDefault="004660B2">
            <w:pPr>
              <w:pStyle w:val="Default"/>
              <w:spacing w:before="0"/>
              <w:ind w:right="278"/>
              <w:rPr>
                <w:sz w:val="22"/>
                <w:szCs w:val="22"/>
              </w:rPr>
            </w:pPr>
            <w:r w:rsidRPr="00951945">
              <w:rPr>
                <w:rFonts w:ascii="Helvetica" w:hAnsi="Helvetica"/>
                <w:sz w:val="22"/>
                <w:szCs w:val="22"/>
              </w:rPr>
              <w:t xml:space="preserve">There may be times when the distancing rule is difficult to maintain; it is a </w:t>
            </w:r>
            <w:r w:rsidR="00B83F14">
              <w:rPr>
                <w:rFonts w:ascii="Helvetica" w:hAnsi="Helvetica"/>
                <w:sz w:val="22"/>
                <w:szCs w:val="22"/>
              </w:rPr>
              <w:t>request</w:t>
            </w:r>
            <w:r w:rsidRPr="00951945">
              <w:rPr>
                <w:rFonts w:ascii="Helvetica" w:hAnsi="Helvetica"/>
                <w:sz w:val="22"/>
                <w:szCs w:val="22"/>
              </w:rPr>
              <w:t xml:space="preserve"> for all to wear facemasks.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680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Layout and distance between Pew’s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Less than 2m distance between pews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6C3" w:rsidRPr="008211E1" w:rsidRDefault="008A76C3">
            <w:pPr>
              <w:pStyle w:val="TableStyle2"/>
              <w:rPr>
                <w:color w:val="000000" w:themeColor="text1"/>
                <w:sz w:val="22"/>
                <w:szCs w:val="22"/>
              </w:rPr>
            </w:pPr>
            <w:r w:rsidRPr="008211E1">
              <w:rPr>
                <w:color w:val="000000" w:themeColor="text1"/>
                <w:sz w:val="22"/>
                <w:szCs w:val="22"/>
              </w:rPr>
              <w:t>Attendees to be sensitive to social distancing and spacing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1572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Parishioner being </w:t>
            </w:r>
            <w:r w:rsidR="00C402D4" w:rsidRPr="00951945">
              <w:rPr>
                <w:sz w:val="22"/>
                <w:szCs w:val="22"/>
              </w:rPr>
              <w:t>less than</w:t>
            </w:r>
            <w:r w:rsidRPr="00951945">
              <w:rPr>
                <w:sz w:val="22"/>
                <w:szCs w:val="22"/>
              </w:rPr>
              <w:t xml:space="preserve"> 2m when arriving and leaving church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D343B3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Parishioners to be encouraged to gather outside of the church for conversations</w:t>
            </w:r>
            <w:r w:rsidR="008211E1">
              <w:rPr>
                <w:sz w:val="22"/>
                <w:szCs w:val="22"/>
              </w:rPr>
              <w:t>.</w:t>
            </w:r>
            <w:r w:rsidRPr="00951945">
              <w:rPr>
                <w:sz w:val="22"/>
                <w:szCs w:val="22"/>
              </w:rPr>
              <w:t xml:space="preserve"> Church ‘greeter’ to manage flow through main door 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831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Refreshments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Tea/coffee toast served at Family Service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No refreshments to be provided at services 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1966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Holy Communion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Less than 2m distance from clergy and parishioner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High 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358" w:type="dxa"/>
            </w:tcMar>
          </w:tcPr>
          <w:p w:rsidR="000F73A4" w:rsidRPr="00951945" w:rsidRDefault="004660B2">
            <w:pPr>
              <w:pStyle w:val="Default"/>
              <w:spacing w:before="0"/>
              <w:ind w:right="278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Communion </w:t>
            </w:r>
            <w:r w:rsidR="00D343B3" w:rsidRPr="00951945">
              <w:rPr>
                <w:sz w:val="22"/>
                <w:szCs w:val="22"/>
              </w:rPr>
              <w:t xml:space="preserve">to continue as </w:t>
            </w:r>
            <w:r w:rsidRPr="00951945">
              <w:rPr>
                <w:sz w:val="22"/>
                <w:szCs w:val="22"/>
              </w:rPr>
              <w:t>bread alone</w:t>
            </w:r>
            <w:r w:rsidR="00D343B3" w:rsidRPr="00951945">
              <w:rPr>
                <w:sz w:val="22"/>
                <w:szCs w:val="22"/>
              </w:rPr>
              <w:t xml:space="preserve"> with the u</w:t>
            </w:r>
            <w:r w:rsidRPr="00951945">
              <w:rPr>
                <w:sz w:val="22"/>
                <w:szCs w:val="22"/>
              </w:rPr>
              <w:t xml:space="preserve">se </w:t>
            </w:r>
            <w:r w:rsidR="00D343B3" w:rsidRPr="00951945">
              <w:rPr>
                <w:sz w:val="22"/>
                <w:szCs w:val="22"/>
              </w:rPr>
              <w:t xml:space="preserve">of </w:t>
            </w:r>
            <w:r w:rsidRPr="00951945">
              <w:rPr>
                <w:sz w:val="22"/>
                <w:szCs w:val="22"/>
              </w:rPr>
              <w:t>wafers</w:t>
            </w:r>
            <w:r w:rsidR="00D343B3" w:rsidRPr="00951945">
              <w:rPr>
                <w:sz w:val="22"/>
                <w:szCs w:val="22"/>
              </w:rPr>
              <w:t>.</w:t>
            </w:r>
          </w:p>
          <w:p w:rsidR="000F73A4" w:rsidRPr="00951945" w:rsidRDefault="004660B2">
            <w:pPr>
              <w:pStyle w:val="Default"/>
              <w:spacing w:before="0"/>
              <w:ind w:right="278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Minister will wear face mask at time of distribution</w:t>
            </w:r>
            <w:r w:rsidR="0060312A">
              <w:rPr>
                <w:sz w:val="22"/>
                <w:szCs w:val="22"/>
              </w:rPr>
              <w:t xml:space="preserve"> </w:t>
            </w:r>
            <w:r w:rsidR="0060312A" w:rsidRPr="008211E1">
              <w:rPr>
                <w:color w:val="000000" w:themeColor="text1"/>
                <w:sz w:val="22"/>
                <w:szCs w:val="22"/>
              </w:rPr>
              <w:t>and while consecrating elements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</w:tr>
      <w:tr w:rsidR="000F73A4" w:rsidRPr="00951945" w:rsidTr="00951945">
        <w:trPr>
          <w:trHeight w:val="691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D3FF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b/>
                <w:bCs/>
                <w:sz w:val="22"/>
                <w:szCs w:val="22"/>
              </w:rPr>
              <w:lastRenderedPageBreak/>
              <w:t xml:space="preserve">Risk of infection from person to person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D3FF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D3FF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D3FF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D3FF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</w:tr>
      <w:tr w:rsidR="000F73A4" w:rsidRPr="00951945" w:rsidTr="00951945">
        <w:trPr>
          <w:trHeight w:val="546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Lack of ventilation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Main door to be left open during service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670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Parishioners offering each other </w:t>
            </w:r>
          </w:p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‘The Sign of the peace’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Less than 2m distance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D343B3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The practice of physically not sharing the peace to continue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1009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CEFF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b/>
                <w:bCs/>
                <w:sz w:val="22"/>
                <w:szCs w:val="22"/>
              </w:rPr>
              <w:t xml:space="preserve">Use of shared resources that can result in indirect transmission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EFF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EFF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EFF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CEFFF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</w:tr>
      <w:tr w:rsidR="000F73A4" w:rsidRPr="00951945" w:rsidTr="008211E1">
        <w:trPr>
          <w:trHeight w:val="1467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Risk of cross infection if parishioners place hands on pews, handle sound system etc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8211E1">
              <w:rPr>
                <w:sz w:val="22"/>
                <w:szCs w:val="22"/>
              </w:rPr>
              <w:t xml:space="preserve">Risk of cross infection from handling </w:t>
            </w:r>
            <w:r w:rsidR="00D343B3" w:rsidRPr="008211E1">
              <w:rPr>
                <w:sz w:val="22"/>
                <w:szCs w:val="22"/>
              </w:rPr>
              <w:t>now deemed to be low risk</w:t>
            </w:r>
            <w:r w:rsidR="00D343B3" w:rsidRPr="00951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D343B3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3B3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Any areas/pews/handles/</w:t>
            </w:r>
          </w:p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sound system to be wiped down with a suitable </w:t>
            </w:r>
            <w:r w:rsidR="00D343B3" w:rsidRPr="00951945">
              <w:rPr>
                <w:sz w:val="22"/>
                <w:szCs w:val="22"/>
              </w:rPr>
              <w:t>anti-bacterial</w:t>
            </w:r>
            <w:r w:rsidRPr="00951945">
              <w:rPr>
                <w:sz w:val="22"/>
                <w:szCs w:val="22"/>
              </w:rPr>
              <w:t xml:space="preserve"> solution </w:t>
            </w:r>
            <w:r w:rsidR="00D343B3" w:rsidRPr="00951945">
              <w:rPr>
                <w:sz w:val="22"/>
                <w:szCs w:val="22"/>
              </w:rPr>
              <w:t>during church cleaning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2413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Use of hymn/communion books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Risk of cross infection from handling </w:t>
            </w:r>
            <w:r w:rsidR="00AB24F0" w:rsidRPr="00951945">
              <w:rPr>
                <w:sz w:val="22"/>
                <w:szCs w:val="22"/>
              </w:rPr>
              <w:t>now deemed to be low risk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AB24F0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945" w:rsidRPr="00951945" w:rsidRDefault="008211E1" w:rsidP="00951945">
            <w:pPr>
              <w:rPr>
                <w:rFonts w:asciiTheme="majorHAnsi" w:hAnsiTheme="majorHAnsi"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951945" w:rsidRPr="00951945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he lectern bible; giving out hymn books and service booklets and kneelers to be reinstated</w:t>
            </w:r>
          </w:p>
          <w:p w:rsidR="00951945" w:rsidRPr="00951945" w:rsidRDefault="00951945">
            <w:pPr>
              <w:pStyle w:val="TableStyle2"/>
              <w:rPr>
                <w:sz w:val="22"/>
                <w:szCs w:val="22"/>
              </w:rPr>
            </w:pPr>
          </w:p>
          <w:p w:rsidR="000F73A4" w:rsidRPr="00951945" w:rsidRDefault="00AB24F0" w:rsidP="00AB24F0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2-3 hymns can be sung within a service. Parishioners to wear masks whilst singing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833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Collection plate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Risk of cross infection from handling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Collection plate to be left at the back of the church 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1245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Risk of handling collection money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Risk of cross infection from handling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945" w:rsidRPr="00951945" w:rsidRDefault="008211E1" w:rsidP="008A76C3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Collection can</w:t>
            </w:r>
            <w:r w:rsidR="008A76C3" w:rsidRPr="008211E1">
              <w:rPr>
                <w:color w:val="000000" w:themeColor="text1"/>
                <w:sz w:val="22"/>
                <w:szCs w:val="22"/>
              </w:rPr>
              <w:t xml:space="preserve"> be counted in church but sanitise hands afterwards</w:t>
            </w:r>
            <w:r w:rsidR="008A76C3">
              <w:rPr>
                <w:color w:val="FF0000"/>
                <w:sz w:val="22"/>
                <w:szCs w:val="22"/>
              </w:rPr>
              <w:t xml:space="preserve"> </w:t>
            </w:r>
            <w:r w:rsidR="00951945" w:rsidRPr="00951945">
              <w:rPr>
                <w:sz w:val="22"/>
                <w:szCs w:val="22"/>
              </w:rPr>
              <w:t>Alternative online giving options displayed in each pew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912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Caring and sharing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Risk of cross infection from handling </w:t>
            </w:r>
          </w:p>
          <w:p w:rsidR="008211E1" w:rsidRDefault="008211E1">
            <w:pPr>
              <w:pStyle w:val="TableStyle2"/>
              <w:rPr>
                <w:sz w:val="22"/>
                <w:szCs w:val="22"/>
              </w:rPr>
            </w:pPr>
          </w:p>
          <w:p w:rsidR="008211E1" w:rsidRDefault="008211E1">
            <w:pPr>
              <w:pStyle w:val="TableStyle2"/>
              <w:rPr>
                <w:sz w:val="22"/>
                <w:szCs w:val="22"/>
              </w:rPr>
            </w:pPr>
          </w:p>
          <w:p w:rsidR="008211E1" w:rsidRDefault="008211E1">
            <w:pPr>
              <w:pStyle w:val="TableStyle2"/>
              <w:rPr>
                <w:sz w:val="22"/>
                <w:szCs w:val="22"/>
              </w:rPr>
            </w:pPr>
          </w:p>
          <w:p w:rsidR="008211E1" w:rsidRPr="00951945" w:rsidRDefault="008211E1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To be temporarily suspended 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926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C8FF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b/>
                <w:bCs/>
                <w:sz w:val="22"/>
                <w:szCs w:val="22"/>
              </w:rPr>
              <w:t xml:space="preserve">Emotional distress including anxiety 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8FF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8FF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8FF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C8FF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</w:tr>
      <w:tr w:rsidR="000F73A4" w:rsidRPr="00951945" w:rsidTr="00951945">
        <w:trPr>
          <w:trHeight w:val="2250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Risk that parishioner may have been </w:t>
            </w:r>
            <w:r w:rsidR="00AB24F0" w:rsidRPr="00951945">
              <w:rPr>
                <w:sz w:val="22"/>
                <w:szCs w:val="22"/>
              </w:rPr>
              <w:t>emotionally affected</w:t>
            </w:r>
            <w:r w:rsidRPr="00951945">
              <w:rPr>
                <w:sz w:val="22"/>
                <w:szCs w:val="22"/>
              </w:rPr>
              <w:t xml:space="preserve"> during the covid period that becomes distressed during service 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Med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Clergy and parishioners to be advised to support verbally but to maintain the recommended social distance 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AB24F0" w:rsidRPr="00951945" w:rsidTr="00951945">
        <w:trPr>
          <w:trHeight w:val="286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CFFAF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4F0" w:rsidRPr="00951945" w:rsidRDefault="00AB24F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51945">
              <w:rPr>
                <w:rFonts w:asciiTheme="majorHAnsi" w:hAnsiTheme="majorHAnsi"/>
                <w:b/>
                <w:bCs/>
                <w:sz w:val="22"/>
                <w:szCs w:val="22"/>
              </w:rPr>
              <w:t>Emergency situation</w:t>
            </w: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FFAF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4F0" w:rsidRPr="00951945" w:rsidRDefault="00AB24F0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FFAF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4F0" w:rsidRPr="00951945" w:rsidRDefault="00AB24F0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CFFAF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4F0" w:rsidRPr="00951945" w:rsidRDefault="00AB24F0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CFFAF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4F0" w:rsidRPr="00951945" w:rsidRDefault="00AB24F0">
            <w:pPr>
              <w:pStyle w:val="TableStyle2"/>
              <w:rPr>
                <w:sz w:val="22"/>
                <w:szCs w:val="22"/>
              </w:rPr>
            </w:pPr>
          </w:p>
        </w:tc>
      </w:tr>
      <w:tr w:rsidR="000F73A4" w:rsidRPr="00951945" w:rsidTr="00951945">
        <w:trPr>
          <w:trHeight w:val="2249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358" w:type="dxa"/>
            </w:tcMar>
          </w:tcPr>
          <w:p w:rsidR="000F73A4" w:rsidRPr="00951945" w:rsidRDefault="000F73A4" w:rsidP="00951945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Risk that parishioner may become unwell in church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C402D4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A set of PPE to be stored in the church </w:t>
            </w:r>
          </w:p>
          <w:p w:rsidR="000F73A4" w:rsidRPr="00951945" w:rsidRDefault="000F73A4">
            <w:pPr>
              <w:pStyle w:val="TableStyle2"/>
              <w:rPr>
                <w:sz w:val="22"/>
                <w:szCs w:val="22"/>
              </w:rPr>
            </w:pPr>
          </w:p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 xml:space="preserve">Up to date church risk assessment </w:t>
            </w:r>
          </w:p>
          <w:p w:rsidR="000F73A4" w:rsidRPr="00951945" w:rsidRDefault="000F73A4">
            <w:pPr>
              <w:pStyle w:val="TableStyle2"/>
              <w:rPr>
                <w:sz w:val="22"/>
                <w:szCs w:val="22"/>
              </w:rPr>
            </w:pPr>
          </w:p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Log to be maintained of who attended service for T</w:t>
            </w:r>
            <w:r w:rsidR="00AB24F0" w:rsidRPr="00951945">
              <w:rPr>
                <w:sz w:val="22"/>
                <w:szCs w:val="22"/>
              </w:rPr>
              <w:t>est</w:t>
            </w:r>
            <w:r w:rsidRPr="00951945">
              <w:rPr>
                <w:sz w:val="22"/>
                <w:szCs w:val="22"/>
              </w:rPr>
              <w:t xml:space="preserve"> &amp; Trace</w:t>
            </w: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Low</w:t>
            </w:r>
          </w:p>
        </w:tc>
      </w:tr>
      <w:tr w:rsidR="000F73A4" w:rsidRPr="00951945" w:rsidTr="00951945">
        <w:trPr>
          <w:trHeight w:val="4483"/>
        </w:trPr>
        <w:tc>
          <w:tcPr>
            <w:tcW w:w="2436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0F73A4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Infection after known exposure to someone with Coronavirus symptoms</w:t>
            </w:r>
          </w:p>
        </w:tc>
        <w:tc>
          <w:tcPr>
            <w:tcW w:w="1171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High</w:t>
            </w:r>
          </w:p>
        </w:tc>
        <w:tc>
          <w:tcPr>
            <w:tcW w:w="2717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If possible close the church building for 72 hours with no access permitted.</w:t>
            </w:r>
          </w:p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If 72-hour quarantine is not possible then follow Public Health England guidance on cleaning in non-healthcare settings.</w:t>
            </w:r>
          </w:p>
          <w:p w:rsidR="000F73A4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If the building has been quarantined for 72 hours, then carry out cleaning as per the normal advice on cleaning.</w:t>
            </w:r>
          </w:p>
          <w:p w:rsidR="008211E1" w:rsidRPr="00951945" w:rsidRDefault="008211E1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3A4" w:rsidRPr="00951945" w:rsidRDefault="004660B2">
            <w:pPr>
              <w:pStyle w:val="TableStyle2"/>
              <w:rPr>
                <w:sz w:val="22"/>
                <w:szCs w:val="22"/>
              </w:rPr>
            </w:pPr>
            <w:r w:rsidRPr="00951945">
              <w:rPr>
                <w:sz w:val="22"/>
                <w:szCs w:val="22"/>
              </w:rPr>
              <w:t>Medium</w:t>
            </w:r>
          </w:p>
        </w:tc>
      </w:tr>
    </w:tbl>
    <w:p w:rsidR="000F73A4" w:rsidRPr="00951945" w:rsidRDefault="000F73A4" w:rsidP="008211E1">
      <w:pPr>
        <w:pStyle w:val="Body"/>
        <w:rPr>
          <w:b/>
          <w:bCs/>
        </w:rPr>
      </w:pPr>
    </w:p>
    <w:p w:rsidR="000F73A4" w:rsidRPr="00951945" w:rsidRDefault="000F73A4" w:rsidP="008211E1">
      <w:pPr>
        <w:pStyle w:val="Body"/>
        <w:rPr>
          <w:b/>
          <w:bCs/>
        </w:rPr>
      </w:pPr>
    </w:p>
    <w:p w:rsidR="000F73A4" w:rsidRPr="00951945" w:rsidRDefault="004660B2" w:rsidP="008211E1">
      <w:pPr>
        <w:pStyle w:val="Body"/>
      </w:pPr>
      <w:r w:rsidRPr="00951945">
        <w:t>Items required for risk mitigation:</w:t>
      </w:r>
    </w:p>
    <w:p w:rsidR="000F73A4" w:rsidRPr="00951945" w:rsidRDefault="004660B2" w:rsidP="008211E1">
      <w:pPr>
        <w:pStyle w:val="Body"/>
        <w:numPr>
          <w:ilvl w:val="0"/>
          <w:numId w:val="1"/>
        </w:numPr>
      </w:pPr>
      <w:r w:rsidRPr="00951945">
        <w:t>Pump action hand sanitiser</w:t>
      </w:r>
    </w:p>
    <w:p w:rsidR="000F73A4" w:rsidRPr="00951945" w:rsidRDefault="004660B2" w:rsidP="008211E1">
      <w:pPr>
        <w:pStyle w:val="Body"/>
        <w:numPr>
          <w:ilvl w:val="0"/>
          <w:numId w:val="1"/>
        </w:numPr>
      </w:pPr>
      <w:r w:rsidRPr="00951945">
        <w:t>Disposable gloves</w:t>
      </w:r>
    </w:p>
    <w:p w:rsidR="000F73A4" w:rsidRPr="00951945" w:rsidRDefault="004660B2" w:rsidP="008211E1">
      <w:pPr>
        <w:pStyle w:val="Body"/>
        <w:numPr>
          <w:ilvl w:val="0"/>
          <w:numId w:val="1"/>
        </w:numPr>
      </w:pPr>
      <w:r w:rsidRPr="00951945">
        <w:t>Set of PPE- Gloves, Apron and Visor</w:t>
      </w:r>
    </w:p>
    <w:p w:rsidR="000F73A4" w:rsidRPr="00951945" w:rsidRDefault="004660B2" w:rsidP="008211E1">
      <w:pPr>
        <w:pStyle w:val="Body"/>
        <w:numPr>
          <w:ilvl w:val="0"/>
          <w:numId w:val="1"/>
        </w:numPr>
      </w:pPr>
      <w:r w:rsidRPr="00951945">
        <w:t xml:space="preserve">Bin with poly liner </w:t>
      </w:r>
    </w:p>
    <w:p w:rsidR="000F73A4" w:rsidRPr="00951945" w:rsidRDefault="004660B2" w:rsidP="008211E1">
      <w:pPr>
        <w:pStyle w:val="Body"/>
        <w:numPr>
          <w:ilvl w:val="0"/>
          <w:numId w:val="1"/>
        </w:numPr>
      </w:pPr>
      <w:r w:rsidRPr="00951945">
        <w:t>Social distancing stickers /signs</w:t>
      </w:r>
    </w:p>
    <w:sectPr w:rsidR="000F73A4" w:rsidRPr="00951945" w:rsidSect="0075277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C8" w:rsidRDefault="00D92CC8">
      <w:r>
        <w:separator/>
      </w:r>
    </w:p>
  </w:endnote>
  <w:endnote w:type="continuationSeparator" w:id="0">
    <w:p w:rsidR="00D92CC8" w:rsidRDefault="00D9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A4" w:rsidRDefault="000F73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C8" w:rsidRDefault="00D92CC8">
      <w:r>
        <w:separator/>
      </w:r>
    </w:p>
  </w:footnote>
  <w:footnote w:type="continuationSeparator" w:id="0">
    <w:p w:rsidR="00D92CC8" w:rsidRDefault="00D9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A4" w:rsidRDefault="000F73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29D"/>
    <w:multiLevelType w:val="hybridMultilevel"/>
    <w:tmpl w:val="9C90DA3A"/>
    <w:lvl w:ilvl="0" w:tplc="97D66B8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9A9C1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479A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10C46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F6800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E6D2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DEB97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669A9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7E779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73A4"/>
    <w:rsid w:val="000F73A4"/>
    <w:rsid w:val="00237714"/>
    <w:rsid w:val="004275EE"/>
    <w:rsid w:val="004660B2"/>
    <w:rsid w:val="0060312A"/>
    <w:rsid w:val="006B56E6"/>
    <w:rsid w:val="00752777"/>
    <w:rsid w:val="008211E1"/>
    <w:rsid w:val="0082603E"/>
    <w:rsid w:val="008A76C3"/>
    <w:rsid w:val="00951945"/>
    <w:rsid w:val="00AB24F0"/>
    <w:rsid w:val="00B83F14"/>
    <w:rsid w:val="00BF5B64"/>
    <w:rsid w:val="00C402D4"/>
    <w:rsid w:val="00D343B3"/>
    <w:rsid w:val="00D9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7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777"/>
    <w:rPr>
      <w:u w:val="single"/>
    </w:rPr>
  </w:style>
  <w:style w:type="paragraph" w:customStyle="1" w:styleId="Body">
    <w:name w:val="Body"/>
    <w:rsid w:val="00752777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7">
    <w:name w:val="Table Style 7"/>
    <w:rsid w:val="00752777"/>
    <w:rPr>
      <w:rFonts w:ascii="Helvetica Neue" w:eastAsia="Helvetica Neue" w:hAnsi="Helvetica Neue" w:cs="Helvetica Neue"/>
      <w:b/>
      <w:bCs/>
      <w:color w:val="323232"/>
    </w:rPr>
  </w:style>
  <w:style w:type="paragraph" w:customStyle="1" w:styleId="TableStyle2">
    <w:name w:val="Table Style 2"/>
    <w:rsid w:val="00752777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sid w:val="00752777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Vivien</cp:lastModifiedBy>
  <cp:revision>3</cp:revision>
  <dcterms:created xsi:type="dcterms:W3CDTF">2021-08-18T18:24:00Z</dcterms:created>
  <dcterms:modified xsi:type="dcterms:W3CDTF">2021-08-18T19:29:00Z</dcterms:modified>
</cp:coreProperties>
</file>